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EE64" w14:textId="77777777" w:rsidR="000934F1" w:rsidRDefault="000934F1" w:rsidP="000934F1">
      <w:pPr>
        <w:shd w:val="clear" w:color="auto" w:fill="FFFFFF"/>
        <w:spacing w:before="150" w:after="75" w:line="240" w:lineRule="auto"/>
        <w:jc w:val="center"/>
        <w:textAlignment w:val="baseline"/>
        <w:rPr>
          <w:rFonts w:eastAsia="Times New Roman" w:cstheme="minorHAnsi"/>
          <w:b/>
          <w:color w:val="333333"/>
          <w:sz w:val="40"/>
          <w:szCs w:val="40"/>
          <w:lang w:eastAsia="cs-CZ"/>
        </w:rPr>
      </w:pPr>
    </w:p>
    <w:p w14:paraId="50383158" w14:textId="77777777" w:rsidR="000934F1" w:rsidRPr="00DC3F3A" w:rsidRDefault="000934F1" w:rsidP="000934F1">
      <w:pPr>
        <w:shd w:val="clear" w:color="auto" w:fill="FFFFFF"/>
        <w:spacing w:before="150" w:after="75" w:line="240" w:lineRule="auto"/>
        <w:jc w:val="center"/>
        <w:textAlignment w:val="baseline"/>
        <w:rPr>
          <w:rFonts w:eastAsia="Times New Roman" w:cstheme="minorHAnsi"/>
          <w:b/>
          <w:color w:val="333333"/>
          <w:sz w:val="40"/>
          <w:szCs w:val="40"/>
          <w:lang w:eastAsia="cs-CZ"/>
        </w:rPr>
      </w:pPr>
      <w:r w:rsidRPr="00DC3F3A">
        <w:rPr>
          <w:rFonts w:eastAsia="Times New Roman" w:cstheme="minorHAnsi"/>
          <w:b/>
          <w:color w:val="333333"/>
          <w:sz w:val="40"/>
          <w:szCs w:val="40"/>
          <w:lang w:eastAsia="cs-CZ"/>
        </w:rPr>
        <w:t xml:space="preserve">Kategorie </w:t>
      </w:r>
      <w:r>
        <w:rPr>
          <w:rFonts w:eastAsia="Times New Roman" w:cstheme="minorHAnsi"/>
          <w:b/>
          <w:color w:val="333333"/>
          <w:sz w:val="40"/>
          <w:szCs w:val="40"/>
          <w:lang w:eastAsia="cs-CZ"/>
        </w:rPr>
        <w:t xml:space="preserve">a účel </w:t>
      </w:r>
      <w:r w:rsidRPr="00DC3F3A">
        <w:rPr>
          <w:rFonts w:eastAsia="Times New Roman" w:cstheme="minorHAnsi"/>
          <w:b/>
          <w:color w:val="333333"/>
          <w:sz w:val="40"/>
          <w:szCs w:val="40"/>
          <w:lang w:eastAsia="cs-CZ"/>
        </w:rPr>
        <w:t>zpracovávaných osobních údajů</w:t>
      </w:r>
    </w:p>
    <w:p w14:paraId="16C9CD98" w14:textId="77777777" w:rsidR="000934F1" w:rsidRDefault="000934F1" w:rsidP="000934F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333333"/>
          <w:sz w:val="28"/>
          <w:szCs w:val="28"/>
          <w:lang w:eastAsia="cs-CZ"/>
        </w:rPr>
      </w:pPr>
    </w:p>
    <w:p w14:paraId="56E104C7" w14:textId="77777777" w:rsidR="000934F1" w:rsidRPr="00DC3F3A" w:rsidRDefault="000934F1" w:rsidP="000934F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333333"/>
          <w:sz w:val="28"/>
          <w:szCs w:val="28"/>
          <w:lang w:eastAsia="cs-CZ"/>
        </w:rPr>
      </w:pPr>
    </w:p>
    <w:p w14:paraId="118127DA" w14:textId="67C99405" w:rsidR="000934F1" w:rsidRDefault="000934F1" w:rsidP="000934F1">
      <w:pPr>
        <w:tabs>
          <w:tab w:val="left" w:pos="2340"/>
        </w:tabs>
        <w:spacing w:after="0"/>
        <w:rPr>
          <w:rFonts w:cstheme="minorHAnsi"/>
        </w:rPr>
      </w:pPr>
      <w:r>
        <w:rPr>
          <w:rFonts w:cstheme="minorHAnsi"/>
        </w:rPr>
        <w:t>Správce osobních údajů: Střední průmyslová škola chemická</w:t>
      </w:r>
      <w:r w:rsidR="00DB7676">
        <w:rPr>
          <w:rFonts w:cstheme="minorHAnsi"/>
        </w:rPr>
        <w:t xml:space="preserve"> a gymnázium</w:t>
      </w:r>
      <w:r>
        <w:rPr>
          <w:rFonts w:cstheme="minorHAnsi"/>
        </w:rPr>
        <w:t xml:space="preserve"> Brno, Vranovská, příspěvková organizace</w:t>
      </w:r>
    </w:p>
    <w:p w14:paraId="22E29CB4" w14:textId="77777777" w:rsidR="000934F1" w:rsidRDefault="000934F1" w:rsidP="000934F1">
      <w:pPr>
        <w:tabs>
          <w:tab w:val="left" w:pos="2340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Vranovská 1364/65, 614 00 Brno</w:t>
      </w:r>
      <w:r>
        <w:rPr>
          <w:rFonts w:cstheme="minorHAnsi"/>
        </w:rPr>
        <w:tab/>
        <w:t xml:space="preserve"> </w:t>
      </w:r>
    </w:p>
    <w:p w14:paraId="6AA27C4E" w14:textId="77777777" w:rsidR="000934F1" w:rsidRDefault="000934F1" w:rsidP="000934F1">
      <w:pPr>
        <w:tabs>
          <w:tab w:val="left" w:pos="2340"/>
        </w:tabs>
        <w:spacing w:after="0"/>
        <w:rPr>
          <w:rFonts w:cstheme="minorHAnsi"/>
        </w:rPr>
      </w:pPr>
    </w:p>
    <w:p w14:paraId="7687B125" w14:textId="0E518FC3" w:rsidR="000934F1" w:rsidRDefault="000934F1" w:rsidP="000934F1">
      <w:pPr>
        <w:tabs>
          <w:tab w:val="left" w:pos="2340"/>
        </w:tabs>
        <w:spacing w:after="0"/>
        <w:rPr>
          <w:rFonts w:cstheme="minorHAnsi"/>
        </w:rPr>
      </w:pPr>
      <w:r>
        <w:rPr>
          <w:rFonts w:cstheme="minorHAnsi"/>
        </w:rPr>
        <w:t xml:space="preserve">Pověřenec: Ing. Zdenka Kučerová; </w:t>
      </w:r>
      <w:hyperlink r:id="rId11" w:history="1">
        <w:r w:rsidRPr="008B4F04">
          <w:rPr>
            <w:rStyle w:val="Hypertextovodkaz"/>
            <w:rFonts w:cstheme="minorHAnsi"/>
          </w:rPr>
          <w:t>poverenec@spschbr.cz</w:t>
        </w:r>
      </w:hyperlink>
      <w:r>
        <w:rPr>
          <w:rFonts w:cstheme="minorHAnsi"/>
        </w:rPr>
        <w:t xml:space="preserve"> ; tel. 545 544 4</w:t>
      </w:r>
      <w:r w:rsidR="00DB7676">
        <w:rPr>
          <w:rFonts w:cstheme="minorHAnsi"/>
        </w:rPr>
        <w:t>16</w:t>
      </w:r>
      <w:r>
        <w:rPr>
          <w:rFonts w:cstheme="minorHAnsi"/>
        </w:rPr>
        <w:tab/>
        <w:t xml:space="preserve"> </w:t>
      </w:r>
    </w:p>
    <w:p w14:paraId="777AB63E" w14:textId="77777777" w:rsidR="00CC4317" w:rsidRDefault="00CC4317" w:rsidP="005F3269">
      <w:pPr>
        <w:shd w:val="clear" w:color="auto" w:fill="FFFFFF"/>
        <w:spacing w:before="120" w:after="75" w:line="240" w:lineRule="auto"/>
        <w:jc w:val="both"/>
        <w:textAlignment w:val="baseline"/>
        <w:rPr>
          <w:rFonts w:eastAsia="Times New Roman" w:cstheme="minorHAnsi"/>
          <w:color w:val="333333"/>
          <w:lang w:eastAsia="cs-CZ"/>
        </w:rPr>
      </w:pPr>
    </w:p>
    <w:p w14:paraId="0FE2231D" w14:textId="6AA44B8C" w:rsidR="005F3269" w:rsidRPr="00C31BF3" w:rsidRDefault="00B3333A" w:rsidP="005F3269">
      <w:pPr>
        <w:shd w:val="clear" w:color="auto" w:fill="FFFFFF"/>
        <w:spacing w:before="120" w:after="75" w:line="240" w:lineRule="auto"/>
        <w:jc w:val="both"/>
        <w:textAlignment w:val="baseline"/>
        <w:rPr>
          <w:rFonts w:eastAsia="Times New Roman" w:cstheme="minorHAnsi"/>
          <w:color w:val="333333"/>
          <w:lang w:eastAsia="cs-CZ"/>
        </w:rPr>
      </w:pPr>
      <w:r>
        <w:rPr>
          <w:rFonts w:cstheme="minorHAnsi"/>
        </w:rPr>
        <w:t>Střední průmyslová škola chemická</w:t>
      </w:r>
      <w:r w:rsidR="00DB7676">
        <w:rPr>
          <w:rFonts w:cstheme="minorHAnsi"/>
        </w:rPr>
        <w:t xml:space="preserve"> a gymnázium</w:t>
      </w:r>
      <w:r>
        <w:rPr>
          <w:rFonts w:cstheme="minorHAnsi"/>
        </w:rPr>
        <w:t xml:space="preserve"> Brno, Vranovská, příspěvková organizace</w:t>
      </w:r>
      <w:r w:rsidR="005F3269" w:rsidRPr="00C31BF3">
        <w:rPr>
          <w:rFonts w:cstheme="minorHAnsi"/>
          <w:color w:val="333333"/>
        </w:rPr>
        <w:t xml:space="preserve"> </w:t>
      </w:r>
      <w:r w:rsidR="005F3269" w:rsidRPr="00C31BF3">
        <w:rPr>
          <w:rFonts w:eastAsia="Times New Roman" w:cstheme="minorHAnsi"/>
          <w:color w:val="333333"/>
          <w:lang w:eastAsia="cs-CZ"/>
        </w:rPr>
        <w:t>zpracovává osobní údaje podle čl. 30 nařízení Evropského parlamentu a Rady (EU) 2016/679 a zákona č. 110/2019 Sb., o zpracování osobních údajů.</w:t>
      </w:r>
    </w:p>
    <w:p w14:paraId="354DB535" w14:textId="5CF577D5" w:rsidR="000934F1" w:rsidRDefault="005F3269" w:rsidP="005F3269">
      <w:pPr>
        <w:jc w:val="both"/>
        <w:rPr>
          <w:rFonts w:cstheme="minorHAnsi"/>
        </w:rPr>
      </w:pPr>
      <w:r w:rsidRPr="00C31BF3">
        <w:rPr>
          <w:rFonts w:cstheme="minorHAnsi"/>
          <w:color w:val="333333"/>
        </w:rPr>
        <w:t>Vzhledem k tomu, že na toto zpracovávání osobních údajů se nevztahuje oznamovací (registrační) povinnost,</w:t>
      </w:r>
      <w:r>
        <w:rPr>
          <w:rFonts w:cstheme="minorHAnsi"/>
          <w:color w:val="333333"/>
        </w:rPr>
        <w:t xml:space="preserve"> škola</w:t>
      </w:r>
      <w:r w:rsidRPr="00C31BF3">
        <w:rPr>
          <w:rFonts w:cstheme="minorHAnsi"/>
          <w:color w:val="333333"/>
        </w:rPr>
        <w:t xml:space="preserve"> má povinnost zajistit, aby informace týkající se zejména účelu zpracování, kategorií osobních údajů, kategorií subjektů údajů, kategorií příjemců a doby uchovávání, byly zpřístupněny dálkovým přístupem na internetových stránkách</w:t>
      </w:r>
      <w:r w:rsidR="00396988">
        <w:rPr>
          <w:rFonts w:cstheme="minorHAnsi"/>
          <w:color w:val="333333"/>
        </w:rPr>
        <w:t xml:space="preserve"> </w:t>
      </w:r>
      <w:hyperlink r:id="rId12" w:history="1">
        <w:r w:rsidR="00396988" w:rsidRPr="008B4F04">
          <w:rPr>
            <w:rStyle w:val="Hypertextovodkaz"/>
            <w:rFonts w:eastAsia="Times New Roman" w:cstheme="minorHAnsi"/>
            <w:lang w:eastAsia="cs-CZ"/>
          </w:rPr>
          <w:t>www.spschbr.cz</w:t>
        </w:r>
      </w:hyperlink>
      <w:r w:rsidR="00396988">
        <w:rPr>
          <w:rStyle w:val="Hypertextovodkaz"/>
          <w:rFonts w:eastAsia="Times New Roman" w:cstheme="minorHAnsi"/>
          <w:lang w:eastAsia="cs-CZ"/>
        </w:rPr>
        <w:t>.</w:t>
      </w:r>
    </w:p>
    <w:p w14:paraId="012D7F22" w14:textId="77777777" w:rsidR="000934F1" w:rsidRDefault="000934F1" w:rsidP="000934F1"/>
    <w:tbl>
      <w:tblPr>
        <w:tblpPr w:leftFromText="141" w:rightFromText="141" w:vertAnchor="text" w:tblpXSpec="center" w:tblpY="1"/>
        <w:tblOverlap w:val="never"/>
        <w:tblW w:w="145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739"/>
        <w:gridCol w:w="2179"/>
        <w:gridCol w:w="1634"/>
        <w:gridCol w:w="2361"/>
        <w:gridCol w:w="2965"/>
      </w:tblGrid>
      <w:tr w:rsidR="000934F1" w:rsidRPr="004F217A" w14:paraId="2170EF23" w14:textId="77777777" w:rsidTr="001509AD">
        <w:trPr>
          <w:tblHeader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CC4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lastRenderedPageBreak/>
              <w:t>P. č.</w:t>
            </w:r>
          </w:p>
        </w:tc>
        <w:tc>
          <w:tcPr>
            <w:tcW w:w="4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B4A2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Účel zpracování </w:t>
            </w:r>
          </w:p>
        </w:tc>
        <w:tc>
          <w:tcPr>
            <w:tcW w:w="21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074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7AB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Kategorie subjektu údajů</w:t>
            </w:r>
          </w:p>
        </w:tc>
        <w:tc>
          <w:tcPr>
            <w:tcW w:w="23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9AF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Kategorie příjemců</w:t>
            </w:r>
          </w:p>
        </w:tc>
        <w:tc>
          <w:tcPr>
            <w:tcW w:w="2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74AE3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Doba uchování</w:t>
            </w:r>
          </w:p>
        </w:tc>
      </w:tr>
      <w:tr w:rsidR="000934F1" w:rsidRPr="004F217A" w14:paraId="40667EDF" w14:textId="77777777" w:rsidTr="001509AD">
        <w:trPr>
          <w:trHeight w:val="821"/>
          <w:tblHeader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D12F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A5C9" w14:textId="77777777" w:rsidR="000934F1" w:rsidRPr="004F217A" w:rsidRDefault="000934F1" w:rsidP="001509A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F217A">
              <w:rPr>
                <w:rFonts w:cstheme="minorHAnsi"/>
                <w:b/>
                <w:sz w:val="20"/>
                <w:szCs w:val="20"/>
              </w:rPr>
              <w:t>Kvůli správci</w:t>
            </w:r>
          </w:p>
          <w:p w14:paraId="4937BBDA" w14:textId="77777777" w:rsidR="000934F1" w:rsidRPr="004F217A" w:rsidRDefault="000934F1" w:rsidP="001509A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Nutné k plnění povinnosti stanovené zvláštním zákonem (zákony, ze kterých vyplývají povinnosti)</w:t>
            </w:r>
          </w:p>
          <w:p w14:paraId="7A2E7DFF" w14:textId="77777777" w:rsidR="000934F1" w:rsidRPr="004F217A" w:rsidRDefault="000934F1" w:rsidP="001509A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Personální a mzdová agenda zaměstnanců (uzavírání pracovních smluv, dohod o hmotné odpovědnosti, zpracování platů, odvody sociálního a zdravotního pojištění, dále pro účely důchodového zabezpečení, ročního zúčtování daně a evidenčních listů důchodového pojištění, statistické účely, pro účely čerpání ze sociálního fondu, při vysílání na preventivní lékařské prohlídky a likvidaci pracovních úrazů) dle:</w:t>
            </w:r>
          </w:p>
          <w:p w14:paraId="64A49DBD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 xml:space="preserve">Zákon č. 262/2006 Sb., zákoník práce </w:t>
            </w:r>
          </w:p>
          <w:p w14:paraId="1A44507A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 xml:space="preserve">Zákon č. 435/2004 Sb., o zaměstnanosti </w:t>
            </w:r>
          </w:p>
          <w:p w14:paraId="49D0129D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Zákon 563/2004 Sb., o pedagogických pracovnících</w:t>
            </w:r>
          </w:p>
          <w:p w14:paraId="4E66F703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Zákon č. 251/2005 Sb., o inspekci práce</w:t>
            </w:r>
          </w:p>
          <w:p w14:paraId="5F1F1018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Zákon č. 586/1992 Sb., o daních z příjmů</w:t>
            </w:r>
          </w:p>
          <w:p w14:paraId="45B95909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Zákon č. 589/1992 Sb., o pojistném na sociální zabezpečení a příspěvku na státní politiku zaměstnanosti</w:t>
            </w:r>
          </w:p>
          <w:p w14:paraId="729992D2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Nařízení vlády č. 564/2006 Sb., o platových poměrech zaměstnanců ve veřejných službách a správě, ve znění pozdějších předpisů.</w:t>
            </w:r>
          </w:p>
          <w:p w14:paraId="08A2795B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Zákon č. 582/1991 Sb., o organizaci a provádění důchodového zabezpečení, ve znění pozdějších předpisů.</w:t>
            </w:r>
          </w:p>
          <w:p w14:paraId="5C163D4C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 xml:space="preserve">Zákon č. 48/1997 Sb., o veřejném zdravotním pojištění, ve znění pozdějších předpisů </w:t>
            </w:r>
          </w:p>
          <w:p w14:paraId="5C3A7103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Nařízení vlády č. 201/2010 Sb., o způsobu evidence úrazů, hlášení a zasílání záznamu o úrazu, ve znění pozdějších předpisů.</w:t>
            </w:r>
          </w:p>
          <w:p w14:paraId="490E6937" w14:textId="77777777" w:rsidR="000934F1" w:rsidRPr="004F217A" w:rsidRDefault="000934F1" w:rsidP="001509AD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Zákon č. 258/2000 Sb., o ochraně veřejného zdraví, ve znění pozdějších předpisů.</w:t>
            </w:r>
          </w:p>
          <w:p w14:paraId="48E736C0" w14:textId="77777777" w:rsidR="000934F1" w:rsidRPr="004F217A" w:rsidRDefault="000934F1" w:rsidP="001509A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F217A">
              <w:rPr>
                <w:rFonts w:cstheme="minorHAnsi"/>
                <w:b/>
                <w:sz w:val="20"/>
                <w:szCs w:val="20"/>
              </w:rPr>
              <w:lastRenderedPageBreak/>
              <w:t>Kvůli subjektu údajů</w:t>
            </w:r>
          </w:p>
          <w:p w14:paraId="692C406F" w14:textId="77777777" w:rsidR="000934F1" w:rsidRPr="004F217A" w:rsidRDefault="000934F1" w:rsidP="001509A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F217A">
              <w:rPr>
                <w:rFonts w:cstheme="minorHAnsi"/>
                <w:sz w:val="20"/>
                <w:szCs w:val="20"/>
              </w:rPr>
              <w:t>Uchazeči o práci</w:t>
            </w:r>
          </w:p>
        </w:tc>
        <w:tc>
          <w:tcPr>
            <w:tcW w:w="21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D69C" w14:textId="77777777" w:rsidR="000934F1" w:rsidRPr="004F217A" w:rsidRDefault="000934F1" w:rsidP="001509A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adresní a identifikační údaje</w:t>
            </w:r>
          </w:p>
          <w:p w14:paraId="58261B47" w14:textId="77777777" w:rsidR="000934F1" w:rsidRPr="004F217A" w:rsidRDefault="000934F1" w:rsidP="001509A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popisné údaje</w:t>
            </w:r>
          </w:p>
          <w:p w14:paraId="48F14F41" w14:textId="77777777" w:rsidR="000934F1" w:rsidRPr="004F217A" w:rsidRDefault="000934F1" w:rsidP="001509A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údaje o jiné osobě 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4FFF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zaměstnanci</w:t>
            </w:r>
          </w:p>
        </w:tc>
        <w:tc>
          <w:tcPr>
            <w:tcW w:w="23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CC3E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správce osobních údajů, zdravotní pojišťovny, Česká správa sociálního zabezpečení</w:t>
            </w:r>
          </w:p>
        </w:tc>
        <w:tc>
          <w:tcPr>
            <w:tcW w:w="29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BB741DC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45 let po ukončení pracovního poměru</w:t>
            </w:r>
          </w:p>
        </w:tc>
      </w:tr>
      <w:tr w:rsidR="000934F1" w:rsidRPr="004F217A" w14:paraId="03B8BF71" w14:textId="77777777" w:rsidTr="001509AD">
        <w:trPr>
          <w:trHeight w:val="1834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04DB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2937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Dokumentace žáků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 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br/>
              <w:t>a) osobní dokumentace žáků,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br/>
              <w:t xml:space="preserve">b) dotazníky žáků, 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br/>
              <w:t>c) údaje o žácích z pedagogicko-psychologické poradny,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br/>
              <w:t>vedená na základě zákona č. 561/2004 Sb., o předškolním, základním, středním, vyšším odborném a jiném vzdělávání (školský zákon), ve znění pozdějších předpisů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ECC9" w14:textId="77777777" w:rsidR="000934F1" w:rsidRPr="004F217A" w:rsidRDefault="000934F1" w:rsidP="001509A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adresní a identifikační údaje</w:t>
            </w:r>
          </w:p>
          <w:p w14:paraId="0412B1A4" w14:textId="77777777" w:rsidR="000934F1" w:rsidRPr="004F217A" w:rsidRDefault="000934F1" w:rsidP="001509A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zvláštní kategorie osobních údajů</w:t>
            </w:r>
          </w:p>
          <w:p w14:paraId="5C359327" w14:textId="77777777" w:rsidR="000934F1" w:rsidRPr="004F217A" w:rsidRDefault="000934F1" w:rsidP="001509A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popisné údaje</w:t>
            </w:r>
          </w:p>
          <w:p w14:paraId="0E5B3050" w14:textId="77777777" w:rsidR="000934F1" w:rsidRPr="004F217A" w:rsidRDefault="000934F1" w:rsidP="001509A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údaje o jiné osobě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2B2D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žáci školy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4D72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správce osobních údajů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br/>
              <w:t>Ústav pro informace ve vzdělávání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br/>
              <w:t xml:space="preserve">Správa sociálního zabezpečení </w:t>
            </w:r>
          </w:p>
          <w:p w14:paraId="7FD9B7B2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692B16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školní matrika - 45 let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br/>
              <w:t>osobní spisy žáků - 20 let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br/>
              <w:t>třídní knihy - 10 let</w:t>
            </w:r>
          </w:p>
          <w:p w14:paraId="03A6DBEA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kniha úrazů – 5 let</w:t>
            </w:r>
          </w:p>
          <w:p w14:paraId="334F4938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Záznamy o úrazu – 10 let</w:t>
            </w:r>
          </w:p>
        </w:tc>
      </w:tr>
      <w:tr w:rsidR="000934F1" w:rsidRPr="004F217A" w14:paraId="0B244E0E" w14:textId="77777777" w:rsidTr="001509AD">
        <w:trPr>
          <w:trHeight w:val="2256"/>
          <w:tblHeader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FA36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13F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Kniha úrazů a Záznamy o úrazu 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dle zákonů:</w:t>
            </w:r>
          </w:p>
          <w:p w14:paraId="301B1962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Zákon č. 561/2004 Sb., o předškolním, základním, středním, vyšším odborném a jiném vzdělávání (školský zákon), ve znění pozdějších předpisů</w:t>
            </w:r>
          </w:p>
          <w:p w14:paraId="1AA9809F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Zákon č. 262/2006 Sb., zákoník práce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1A31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identifikační údaje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C01C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žáci,  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br/>
              <w:t>zaměstnanci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EB2F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správce osobních údajů, rodiče - zákonní zástupci žáků</w:t>
            </w:r>
          </w:p>
          <w:p w14:paraId="74222B09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stanovené orgány a instituce (dle okolností - Policie ČR, pojišťovna, zřizovatel školy, zdravotní pojišťovna, inspektorát České školní inspekce, oblastní inspektorát práce)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DD9E49D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Kniha úrazů - 5 let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br/>
              <w:t>Záznamy o úrazu - 10 let</w:t>
            </w:r>
          </w:p>
        </w:tc>
      </w:tr>
      <w:tr w:rsidR="000934F1" w:rsidRPr="004F217A" w14:paraId="44CC99F2" w14:textId="77777777" w:rsidTr="001509AD">
        <w:trPr>
          <w:trHeight w:val="930"/>
          <w:tblHeader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1B99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6C03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Projekty </w:t>
            </w:r>
            <w:r w:rsidRPr="004F217A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– evidence členů realizačních týmů a podpořených osob v souladu s Nařízením Evropského Parlamentu a Rady č. 1303/2013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881B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dle nastavení povinných monitorovacích indikátorů řídícím orgánem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458F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zaměstnanci, podpořené osoby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38F2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správce osobních údajů, řídící orgán projektu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EE6605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dle požadavků řídícího orgánu</w:t>
            </w:r>
          </w:p>
        </w:tc>
      </w:tr>
      <w:tr w:rsidR="000934F1" w:rsidRPr="004F217A" w14:paraId="46D92A54" w14:textId="77777777" w:rsidTr="001509AD">
        <w:trPr>
          <w:trHeight w:val="1020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A15E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85C9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Evidence strávníků jídelny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školy</w:t>
            </w: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dle zákona č. 561/2004 Sb., o předškolním, základním, středním, vyšším odborném a jiném vzdělávání (školský zákon), ve znění pozdějších předpisů</w:t>
            </w:r>
          </w:p>
          <w:p w14:paraId="45126CED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9224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adresní a identifikační údaje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6B50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žáci a zaměstnanci</w:t>
            </w:r>
          </w:p>
          <w:p w14:paraId="1F5995D6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cizí strávníci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E7F1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správce osobních údajů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2FE10B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t>1 rok po skončení školního roku</w:t>
            </w:r>
          </w:p>
        </w:tc>
      </w:tr>
      <w:tr w:rsidR="000934F1" w:rsidRPr="004F217A" w14:paraId="312EA502" w14:textId="77777777" w:rsidTr="001509AD">
        <w:trPr>
          <w:trHeight w:val="557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39AF5C" w14:textId="77777777" w:rsidR="000934F1" w:rsidRPr="004F217A" w:rsidRDefault="000934F1" w:rsidP="001509A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0923E8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Kamerový systém </w:t>
            </w:r>
            <w:r w:rsidRPr="004F217A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dle Nařízení Evropského parlamentu a Rady (EU) 2016/679 ze dne 27. dubna 2016 o ochraně fyzických osob v souvislosti se zpracováním osobních údajů (GDPR)</w:t>
            </w:r>
          </w:p>
          <w:p w14:paraId="6DB339B2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lastRenderedPageBreak/>
              <w:t>Účel zpracování</w:t>
            </w:r>
            <w:r w:rsidRPr="004F217A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 – ochrana majetku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školy</w:t>
            </w:r>
            <w:r w:rsidRPr="004F217A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, majetku a zdraví osob pohybujících se v objektech školy, daná vnitřní potřebou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školy</w:t>
            </w:r>
          </w:p>
          <w:p w14:paraId="0FB94745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EFE13B" w14:textId="77777777" w:rsidR="000934F1" w:rsidRPr="004F217A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217A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obrazový záznam osob ve sledovaném prostoru bez průběžného sledování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A072FD" w14:textId="77777777" w:rsidR="000934F1" w:rsidRPr="00040F3C" w:rsidRDefault="000934F1" w:rsidP="001509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0F3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žáci, zaměstnanci školy a </w:t>
            </w:r>
            <w:r w:rsidRPr="00040F3C">
              <w:rPr>
                <w:rFonts w:cstheme="minorHAnsi"/>
                <w:sz w:val="20"/>
                <w:szCs w:val="20"/>
              </w:rPr>
              <w:t xml:space="preserve">účastníci vzdělávacích programů dalšího vzdělávání a příležitostně </w:t>
            </w:r>
            <w:r w:rsidRPr="00040F3C">
              <w:rPr>
                <w:rFonts w:cstheme="minorHAnsi"/>
                <w:sz w:val="20"/>
                <w:szCs w:val="20"/>
              </w:rPr>
              <w:lastRenderedPageBreak/>
              <w:t>vstupující osoby do monitorovaného prostoru (zákazníci, dodavatelé, návštěvy apod.)</w:t>
            </w:r>
          </w:p>
          <w:p w14:paraId="78685CF3" w14:textId="77777777" w:rsidR="000934F1" w:rsidRPr="00040F3C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 xml:space="preserve">Nájemci </w:t>
            </w:r>
            <w:r w:rsidRPr="00040F3C">
              <w:rPr>
                <w:rFonts w:cstheme="minorHAnsi"/>
                <w:sz w:val="20"/>
                <w:szCs w:val="20"/>
              </w:rPr>
              <w:t>v pronajatých prostorech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C2DF05" w14:textId="77777777" w:rsidR="000934F1" w:rsidRPr="00040F3C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40F3C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správce osobních údajů,</w:t>
            </w:r>
            <w:r w:rsidRPr="00040F3C">
              <w:rPr>
                <w:sz w:val="20"/>
                <w:szCs w:val="20"/>
              </w:rPr>
              <w:t xml:space="preserve"> </w:t>
            </w:r>
            <w:r w:rsidRPr="00040F3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 odůvodněných případech orgány činné v trestním řízení, případně jiné zainteresované subjekty pro naplnění účelu </w:t>
            </w:r>
            <w:r w:rsidRPr="00040F3C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zpracování (např. pojišťovna)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2AFB1" w14:textId="77777777" w:rsidR="000934F1" w:rsidRPr="00040F3C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7</w:t>
            </w:r>
            <w:r w:rsidRPr="00040F3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dnů, záznam zachyceného incidentu je uchován po dobu nezbytnou pro projednání případu a pro právní ochranu.</w:t>
            </w:r>
          </w:p>
          <w:p w14:paraId="554AC9DA" w14:textId="77777777" w:rsidR="000934F1" w:rsidRPr="00040F3C" w:rsidRDefault="000934F1" w:rsidP="001509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40F3C">
              <w:rPr>
                <w:rFonts w:cstheme="minorHAnsi"/>
                <w:sz w:val="20"/>
                <w:szCs w:val="20"/>
              </w:rPr>
              <w:t xml:space="preserve">Doba uchování záznamů byla stanovena s ohledem na </w:t>
            </w:r>
            <w:r w:rsidRPr="00040F3C">
              <w:rPr>
                <w:rFonts w:cstheme="minorHAnsi"/>
                <w:sz w:val="20"/>
                <w:szCs w:val="20"/>
              </w:rPr>
              <w:lastRenderedPageBreak/>
              <w:t>roz</w:t>
            </w:r>
            <w:r>
              <w:rPr>
                <w:rFonts w:cstheme="minorHAnsi"/>
                <w:sz w:val="20"/>
                <w:szCs w:val="20"/>
              </w:rPr>
              <w:t xml:space="preserve">sáhlost </w:t>
            </w:r>
            <w:r w:rsidRPr="00040F3C">
              <w:rPr>
                <w:rFonts w:cstheme="minorHAnsi"/>
                <w:sz w:val="20"/>
                <w:szCs w:val="20"/>
              </w:rPr>
              <w:t>objekt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40F3C">
              <w:rPr>
                <w:rFonts w:cstheme="minorHAnsi"/>
                <w:sz w:val="20"/>
                <w:szCs w:val="20"/>
              </w:rPr>
              <w:t xml:space="preserve"> a přítomnost cizích osob v objekt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40F3C">
              <w:rPr>
                <w:rFonts w:cstheme="minorHAnsi"/>
                <w:sz w:val="20"/>
                <w:szCs w:val="20"/>
              </w:rPr>
              <w:t xml:space="preserve"> (zaměstnanci firem, účastníci různých vzdělávacích programů</w:t>
            </w:r>
            <w:r>
              <w:rPr>
                <w:rFonts w:cstheme="minorHAnsi"/>
                <w:sz w:val="20"/>
                <w:szCs w:val="20"/>
              </w:rPr>
              <w:t>, nájemci</w:t>
            </w:r>
            <w:r w:rsidRPr="00040F3C">
              <w:rPr>
                <w:rFonts w:cstheme="minorHAnsi"/>
                <w:sz w:val="20"/>
                <w:szCs w:val="20"/>
              </w:rPr>
              <w:t>), jejichž přítomnost nemusí být každodenní a případné škody na majetku nebo zdraví mohou být zjištěny až za několik dní.</w:t>
            </w:r>
          </w:p>
        </w:tc>
      </w:tr>
    </w:tbl>
    <w:p w14:paraId="657D1E62" w14:textId="77777777" w:rsidR="000934F1" w:rsidRDefault="000934F1" w:rsidP="000934F1">
      <w:pPr>
        <w:spacing w:before="120" w:after="0" w:line="288" w:lineRule="auto"/>
        <w:jc w:val="both"/>
        <w:rPr>
          <w:rFonts w:eastAsia="Times New Roman" w:cstheme="minorHAnsi"/>
          <w:lang w:bidi="en-US"/>
        </w:rPr>
      </w:pPr>
    </w:p>
    <w:p w14:paraId="0C037B95" w14:textId="03667BA3" w:rsidR="000934F1" w:rsidRDefault="000934F1" w:rsidP="000934F1">
      <w:pPr>
        <w:spacing w:before="120" w:after="0" w:line="288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V Brně dne 0</w:t>
      </w:r>
      <w:r w:rsidR="008C5392">
        <w:rPr>
          <w:rFonts w:eastAsia="Times New Roman" w:cstheme="minorHAnsi"/>
          <w:lang w:bidi="en-US"/>
        </w:rPr>
        <w:t>1</w:t>
      </w:r>
      <w:r>
        <w:rPr>
          <w:rFonts w:eastAsia="Times New Roman" w:cstheme="minorHAnsi"/>
          <w:lang w:bidi="en-US"/>
        </w:rPr>
        <w:t>. 09. 20</w:t>
      </w:r>
      <w:r w:rsidR="008C5392">
        <w:rPr>
          <w:rFonts w:eastAsia="Times New Roman" w:cstheme="minorHAnsi"/>
          <w:lang w:bidi="en-US"/>
        </w:rPr>
        <w:t>24</w:t>
      </w:r>
    </w:p>
    <w:p w14:paraId="7CA8BEC5" w14:textId="77777777" w:rsidR="000934F1" w:rsidRPr="00812C63" w:rsidRDefault="000934F1" w:rsidP="000934F1">
      <w:pPr>
        <w:spacing w:after="0" w:line="288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 </w:t>
      </w:r>
    </w:p>
    <w:p w14:paraId="70AB7BE2" w14:textId="77777777" w:rsidR="000934F1" w:rsidRDefault="000934F1" w:rsidP="000934F1">
      <w:pPr>
        <w:spacing w:after="0" w:line="288" w:lineRule="auto"/>
        <w:jc w:val="both"/>
        <w:rPr>
          <w:rFonts w:eastAsia="Times New Roman" w:cstheme="minorHAnsi"/>
          <w:lang w:bidi="en-US"/>
        </w:rPr>
      </w:pPr>
    </w:p>
    <w:p w14:paraId="7DBC71BA" w14:textId="77777777" w:rsidR="000934F1" w:rsidRDefault="000934F1" w:rsidP="000934F1">
      <w:pPr>
        <w:spacing w:after="0" w:line="288" w:lineRule="auto"/>
        <w:jc w:val="both"/>
        <w:rPr>
          <w:rFonts w:eastAsia="Times New Roman" w:cstheme="minorHAnsi"/>
          <w:lang w:bidi="en-US"/>
        </w:rPr>
      </w:pPr>
    </w:p>
    <w:p w14:paraId="4163EAAD" w14:textId="77777777" w:rsidR="000934F1" w:rsidRDefault="000934F1" w:rsidP="000934F1">
      <w:pPr>
        <w:spacing w:after="0" w:line="288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Ing. Vilém Koutník, CSc.</w:t>
      </w:r>
    </w:p>
    <w:p w14:paraId="312EBD4C" w14:textId="77777777" w:rsidR="000934F1" w:rsidRPr="00812C63" w:rsidRDefault="000934F1" w:rsidP="000934F1">
      <w:pPr>
        <w:spacing w:after="0" w:line="288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 </w:t>
      </w:r>
    </w:p>
    <w:p w14:paraId="6920ED44" w14:textId="77777777" w:rsidR="000934F1" w:rsidRPr="003768F9" w:rsidRDefault="000934F1" w:rsidP="000934F1">
      <w:pPr>
        <w:spacing w:after="0" w:line="288" w:lineRule="auto"/>
        <w:jc w:val="both"/>
        <w:rPr>
          <w:rFonts w:cstheme="minorHAnsi"/>
        </w:rPr>
      </w:pPr>
      <w:r w:rsidRPr="00812C63">
        <w:rPr>
          <w:rFonts w:eastAsia="Times New Roman" w:cstheme="minorHAnsi"/>
          <w:lang w:bidi="en-US"/>
        </w:rPr>
        <w:t>ředitel školy</w:t>
      </w:r>
    </w:p>
    <w:p w14:paraId="363C9B7D" w14:textId="77777777" w:rsidR="00AB1F79" w:rsidRPr="000934F1" w:rsidRDefault="00AB1F79" w:rsidP="000934F1"/>
    <w:sectPr w:rsidR="00AB1F79" w:rsidRPr="000934F1" w:rsidSect="00BD26A0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D39C" w14:textId="77777777" w:rsidR="00F56ED2" w:rsidRDefault="00F56ED2" w:rsidP="00E1184E">
      <w:pPr>
        <w:spacing w:after="0" w:line="240" w:lineRule="auto"/>
      </w:pPr>
      <w:r>
        <w:separator/>
      </w:r>
    </w:p>
  </w:endnote>
  <w:endnote w:type="continuationSeparator" w:id="0">
    <w:p w14:paraId="452B4918" w14:textId="77777777" w:rsidR="00F56ED2" w:rsidRDefault="00F56ED2" w:rsidP="00E1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8C8F" w14:textId="79B11962" w:rsidR="00812C63" w:rsidRPr="00812C63" w:rsidRDefault="007645E3" w:rsidP="00812C63">
    <w:pPr>
      <w:pStyle w:val="Zpat"/>
      <w:rPr>
        <w:sz w:val="20"/>
        <w:szCs w:val="20"/>
      </w:rPr>
    </w:pPr>
    <w:r w:rsidRPr="007645E3">
      <w:rPr>
        <w:sz w:val="20"/>
        <w:szCs w:val="20"/>
      </w:rPr>
      <w:t>Kategorie a účel zpracovávaných osobních údajů</w:t>
    </w:r>
    <w:sdt>
      <w:sdtPr>
        <w:rPr>
          <w:sz w:val="20"/>
          <w:szCs w:val="20"/>
        </w:rPr>
        <w:id w:val="1992205457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 w:rsidRPr="00812C63">
              <w:rPr>
                <w:sz w:val="20"/>
                <w:szCs w:val="20"/>
              </w:rPr>
              <w:t xml:space="preserve">Stránka </w:t>
            </w:r>
            <w:r w:rsidR="00812C63" w:rsidRPr="00812C63">
              <w:rPr>
                <w:b/>
                <w:bCs/>
                <w:sz w:val="20"/>
                <w:szCs w:val="20"/>
              </w:rPr>
              <w:fldChar w:fldCharType="begin"/>
            </w:r>
            <w:r w:rsidR="00812C63" w:rsidRPr="00812C63">
              <w:rPr>
                <w:b/>
                <w:bCs/>
                <w:sz w:val="20"/>
                <w:szCs w:val="20"/>
              </w:rPr>
              <w:instrText>PAGE</w:instrText>
            </w:r>
            <w:r w:rsidR="00812C63" w:rsidRPr="00812C63">
              <w:rPr>
                <w:b/>
                <w:bCs/>
                <w:sz w:val="20"/>
                <w:szCs w:val="20"/>
              </w:rPr>
              <w:fldChar w:fldCharType="separate"/>
            </w:r>
            <w:r w:rsidR="000934F1">
              <w:rPr>
                <w:b/>
                <w:bCs/>
                <w:noProof/>
                <w:sz w:val="20"/>
                <w:szCs w:val="20"/>
              </w:rPr>
              <w:t>2</w:t>
            </w:r>
            <w:r w:rsidR="00812C63" w:rsidRPr="00812C63">
              <w:rPr>
                <w:b/>
                <w:bCs/>
                <w:sz w:val="20"/>
                <w:szCs w:val="20"/>
              </w:rPr>
              <w:fldChar w:fldCharType="end"/>
            </w:r>
            <w:r w:rsidR="00812C63" w:rsidRPr="00812C63">
              <w:rPr>
                <w:sz w:val="20"/>
                <w:szCs w:val="20"/>
              </w:rPr>
              <w:t xml:space="preserve"> z </w:t>
            </w:r>
            <w:r w:rsidR="008C5392">
              <w:rPr>
                <w:b/>
                <w:bCs/>
                <w:sz w:val="20"/>
                <w:szCs w:val="20"/>
              </w:rPr>
              <w:t>4</w:t>
            </w:r>
          </w:sdtContent>
        </w:sdt>
      </w:sdtContent>
    </w:sdt>
  </w:p>
  <w:p w14:paraId="37BF1A46" w14:textId="77777777" w:rsidR="00E1184E" w:rsidRPr="00812C63" w:rsidRDefault="00E1184E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9007" w14:textId="0C9462DA" w:rsidR="00812C63" w:rsidRPr="00812C63" w:rsidRDefault="007645E3" w:rsidP="00812C63">
    <w:pPr>
      <w:pStyle w:val="Zpat"/>
      <w:rPr>
        <w:sz w:val="20"/>
        <w:szCs w:val="20"/>
      </w:rPr>
    </w:pPr>
    <w:r w:rsidRPr="007645E3">
      <w:rPr>
        <w:sz w:val="20"/>
        <w:szCs w:val="20"/>
      </w:rPr>
      <w:t>Kategorie a účel zpracovávaných osobních údajů</w:t>
    </w:r>
    <w:sdt>
      <w:sdtPr>
        <w:rPr>
          <w:sz w:val="20"/>
          <w:szCs w:val="20"/>
        </w:rPr>
        <w:id w:val="-1898424805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35619722"/>
            <w:docPartObj>
              <w:docPartGallery w:val="Page Numbers (Top of Page)"/>
              <w:docPartUnique/>
            </w:docPartObj>
          </w:sdtPr>
          <w:sdtContent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 w:rsidRPr="00812C63">
              <w:rPr>
                <w:sz w:val="20"/>
                <w:szCs w:val="20"/>
              </w:rPr>
              <w:t xml:space="preserve">Stránka </w:t>
            </w:r>
            <w:r w:rsidR="00812C63" w:rsidRPr="00812C63">
              <w:rPr>
                <w:b/>
                <w:bCs/>
                <w:sz w:val="20"/>
                <w:szCs w:val="20"/>
              </w:rPr>
              <w:fldChar w:fldCharType="begin"/>
            </w:r>
            <w:r w:rsidR="00812C63" w:rsidRPr="00812C63">
              <w:rPr>
                <w:b/>
                <w:bCs/>
                <w:sz w:val="20"/>
                <w:szCs w:val="20"/>
              </w:rPr>
              <w:instrText>PAGE</w:instrText>
            </w:r>
            <w:r w:rsidR="00812C63" w:rsidRPr="00812C63">
              <w:rPr>
                <w:b/>
                <w:bCs/>
                <w:sz w:val="20"/>
                <w:szCs w:val="20"/>
              </w:rPr>
              <w:fldChar w:fldCharType="separate"/>
            </w:r>
            <w:r w:rsidR="000934F1">
              <w:rPr>
                <w:b/>
                <w:bCs/>
                <w:noProof/>
                <w:sz w:val="20"/>
                <w:szCs w:val="20"/>
              </w:rPr>
              <w:t>1</w:t>
            </w:r>
            <w:r w:rsidR="00812C63" w:rsidRPr="00812C63">
              <w:rPr>
                <w:b/>
                <w:bCs/>
                <w:sz w:val="20"/>
                <w:szCs w:val="20"/>
              </w:rPr>
              <w:fldChar w:fldCharType="end"/>
            </w:r>
            <w:r w:rsidR="00812C63" w:rsidRPr="00812C63">
              <w:rPr>
                <w:sz w:val="20"/>
                <w:szCs w:val="20"/>
              </w:rPr>
              <w:t xml:space="preserve"> z </w:t>
            </w:r>
            <w:r>
              <w:rPr>
                <w:b/>
                <w:bCs/>
                <w:sz w:val="20"/>
                <w:szCs w:val="20"/>
              </w:rPr>
              <w:t>4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9DFD" w14:textId="77777777" w:rsidR="00F56ED2" w:rsidRDefault="00F56ED2" w:rsidP="00E1184E">
      <w:pPr>
        <w:spacing w:after="0" w:line="240" w:lineRule="auto"/>
      </w:pPr>
      <w:r>
        <w:separator/>
      </w:r>
    </w:p>
  </w:footnote>
  <w:footnote w:type="continuationSeparator" w:id="0">
    <w:p w14:paraId="64084CC5" w14:textId="77777777" w:rsidR="00F56ED2" w:rsidRDefault="00F56ED2" w:rsidP="00E1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83E24" w14:textId="77777777" w:rsidR="00E1184E" w:rsidRDefault="00E1184E" w:rsidP="00F76AE5">
    <w:pPr>
      <w:pStyle w:val="Zhlav"/>
      <w:jc w:val="center"/>
    </w:pPr>
  </w:p>
  <w:p w14:paraId="4EE4A6A5" w14:textId="77777777" w:rsidR="00E1184E" w:rsidRDefault="00E118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5D96F" w14:textId="77777777" w:rsidR="00811240" w:rsidRDefault="00811240" w:rsidP="00811240">
    <w:pPr>
      <w:pStyle w:val="Zhlav"/>
      <w:jc w:val="center"/>
    </w:pPr>
    <w:r>
      <w:rPr>
        <w:rFonts w:ascii="Calibri" w:hAnsi="Calibri" w:cs="Calibri"/>
        <w:noProof/>
        <w:sz w:val="28"/>
        <w:szCs w:val="28"/>
      </w:rPr>
      <w:drawing>
        <wp:inline distT="0" distB="0" distL="0" distR="0" wp14:anchorId="1CDB6CE8" wp14:editId="28EDC55E">
          <wp:extent cx="5840095" cy="681355"/>
          <wp:effectExtent l="0" t="0" r="8255" b="4445"/>
          <wp:docPr id="201318174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09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34F71" w14:textId="634222B9" w:rsidR="00811240" w:rsidRPr="007F4D26" w:rsidRDefault="00DB7676" w:rsidP="00811240">
    <w:pPr>
      <w:pStyle w:val="Zhlav"/>
      <w:spacing w:after="120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                 </w:t>
    </w:r>
    <w:r w:rsidR="00811240" w:rsidRPr="00440D3D">
      <w:rPr>
        <w:rFonts w:ascii="Calibri" w:hAnsi="Calibri" w:cs="Calibri"/>
        <w:sz w:val="20"/>
        <w:szCs w:val="20"/>
      </w:rPr>
      <w:t>Číslo dokumentu:</w:t>
    </w:r>
    <w:r>
      <w:rPr>
        <w:rFonts w:ascii="Calibri" w:hAnsi="Calibri" w:cs="Calibri"/>
        <w:sz w:val="20"/>
        <w:szCs w:val="20"/>
      </w:rPr>
      <w:t xml:space="preserve"> </w:t>
    </w:r>
    <w:r w:rsidR="00811240">
      <w:rPr>
        <w:rFonts w:ascii="Calibri" w:hAnsi="Calibri" w:cs="Calibri"/>
        <w:sz w:val="20"/>
        <w:szCs w:val="20"/>
      </w:rPr>
      <w:t>OOÚ_44</w:t>
    </w:r>
    <w:r>
      <w:rPr>
        <w:rFonts w:ascii="Calibri" w:hAnsi="Calibri" w:cs="Calibri"/>
        <w:sz w:val="20"/>
        <w:szCs w:val="20"/>
      </w:rPr>
      <w:t>.07.01/01.09.2024</w:t>
    </w:r>
    <w:r w:rsidR="00811240" w:rsidRPr="00440D3D">
      <w:rPr>
        <w:rFonts w:ascii="Calibri" w:hAnsi="Calibri" w:cs="Calibri"/>
        <w:sz w:val="20"/>
        <w:szCs w:val="20"/>
      </w:rPr>
      <w:t xml:space="preserve">            Počet stran: </w:t>
    </w:r>
    <w:r w:rsidR="00811240">
      <w:rPr>
        <w:rFonts w:ascii="Calibri" w:hAnsi="Calibri" w:cs="Calibri"/>
        <w:sz w:val="20"/>
        <w:szCs w:val="20"/>
      </w:rPr>
      <w:fldChar w:fldCharType="begin"/>
    </w:r>
    <w:r w:rsidR="00811240">
      <w:rPr>
        <w:rFonts w:ascii="Calibri" w:hAnsi="Calibri" w:cs="Calibri"/>
        <w:sz w:val="20"/>
        <w:szCs w:val="20"/>
      </w:rPr>
      <w:instrText xml:space="preserve"> NUMPAGES   \* MERGEFORMAT </w:instrText>
    </w:r>
    <w:r w:rsidR="00811240">
      <w:rPr>
        <w:rFonts w:ascii="Calibri" w:hAnsi="Calibri" w:cs="Calibri"/>
        <w:sz w:val="20"/>
        <w:szCs w:val="20"/>
      </w:rPr>
      <w:fldChar w:fldCharType="separate"/>
    </w:r>
    <w:r w:rsidR="00811240">
      <w:rPr>
        <w:rFonts w:ascii="Calibri" w:hAnsi="Calibri" w:cs="Calibri"/>
        <w:sz w:val="20"/>
        <w:szCs w:val="20"/>
      </w:rPr>
      <w:t>1</w:t>
    </w:r>
    <w:r w:rsidR="00811240">
      <w:rPr>
        <w:rFonts w:ascii="Calibri" w:hAnsi="Calibri" w:cs="Calibri"/>
        <w:sz w:val="20"/>
        <w:szCs w:val="20"/>
      </w:rPr>
      <w:fldChar w:fldCharType="end"/>
    </w:r>
    <w:r w:rsidR="00811240" w:rsidRPr="00440D3D">
      <w:rPr>
        <w:rFonts w:ascii="Calibri" w:hAnsi="Calibri" w:cs="Calibri"/>
        <w:sz w:val="20"/>
        <w:szCs w:val="20"/>
      </w:rPr>
      <w:t xml:space="preserve">                   Počet příloh:</w:t>
    </w:r>
    <w:r>
      <w:rPr>
        <w:rFonts w:ascii="Calibri" w:hAnsi="Calibri" w:cs="Calibri"/>
        <w:sz w:val="20"/>
        <w:szCs w:val="20"/>
      </w:rPr>
      <w:t xml:space="preserve"> 0</w:t>
    </w:r>
  </w:p>
  <w:p w14:paraId="09A2005A" w14:textId="24A4100B" w:rsidR="00812C63" w:rsidRPr="0068432B" w:rsidRDefault="00812C63" w:rsidP="006843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79F9"/>
    <w:multiLevelType w:val="multilevel"/>
    <w:tmpl w:val="2E2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E6E58"/>
    <w:multiLevelType w:val="multilevel"/>
    <w:tmpl w:val="005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421D5"/>
    <w:multiLevelType w:val="hybridMultilevel"/>
    <w:tmpl w:val="3FFC2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46E2"/>
    <w:multiLevelType w:val="multilevel"/>
    <w:tmpl w:val="1B44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65C38"/>
    <w:multiLevelType w:val="multilevel"/>
    <w:tmpl w:val="48A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007A8"/>
    <w:multiLevelType w:val="multilevel"/>
    <w:tmpl w:val="EC94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3C7"/>
    <w:multiLevelType w:val="hybridMultilevel"/>
    <w:tmpl w:val="4AA40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4ADC"/>
    <w:multiLevelType w:val="multilevel"/>
    <w:tmpl w:val="3B12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87E7D"/>
    <w:multiLevelType w:val="multilevel"/>
    <w:tmpl w:val="C7BE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D538C"/>
    <w:multiLevelType w:val="multilevel"/>
    <w:tmpl w:val="B9F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474CB"/>
    <w:multiLevelType w:val="multilevel"/>
    <w:tmpl w:val="B9A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515EA"/>
    <w:multiLevelType w:val="multilevel"/>
    <w:tmpl w:val="CFE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490C17"/>
    <w:multiLevelType w:val="hybridMultilevel"/>
    <w:tmpl w:val="16D41B6E"/>
    <w:lvl w:ilvl="0" w:tplc="040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 w16cid:durableId="536353019">
    <w:abstractNumId w:val="2"/>
  </w:num>
  <w:num w:numId="2" w16cid:durableId="739139950">
    <w:abstractNumId w:val="6"/>
  </w:num>
  <w:num w:numId="3" w16cid:durableId="1538741191">
    <w:abstractNumId w:val="8"/>
  </w:num>
  <w:num w:numId="4" w16cid:durableId="75367557">
    <w:abstractNumId w:val="3"/>
  </w:num>
  <w:num w:numId="5" w16cid:durableId="875234886">
    <w:abstractNumId w:val="5"/>
  </w:num>
  <w:num w:numId="6" w16cid:durableId="2141989760">
    <w:abstractNumId w:val="4"/>
  </w:num>
  <w:num w:numId="7" w16cid:durableId="257837345">
    <w:abstractNumId w:val="11"/>
  </w:num>
  <w:num w:numId="8" w16cid:durableId="1373270023">
    <w:abstractNumId w:val="9"/>
  </w:num>
  <w:num w:numId="9" w16cid:durableId="227885645">
    <w:abstractNumId w:val="7"/>
  </w:num>
  <w:num w:numId="10" w16cid:durableId="182861333">
    <w:abstractNumId w:val="10"/>
  </w:num>
  <w:num w:numId="11" w16cid:durableId="2065637165">
    <w:abstractNumId w:val="1"/>
  </w:num>
  <w:num w:numId="12" w16cid:durableId="1327902318">
    <w:abstractNumId w:val="0"/>
  </w:num>
  <w:num w:numId="13" w16cid:durableId="6144101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75"/>
    <w:rsid w:val="000934F1"/>
    <w:rsid w:val="00102067"/>
    <w:rsid w:val="0010258C"/>
    <w:rsid w:val="00107C82"/>
    <w:rsid w:val="0014026F"/>
    <w:rsid w:val="00141123"/>
    <w:rsid w:val="00173BEC"/>
    <w:rsid w:val="001C277C"/>
    <w:rsid w:val="0022414B"/>
    <w:rsid w:val="00355ADD"/>
    <w:rsid w:val="003768F9"/>
    <w:rsid w:val="00396988"/>
    <w:rsid w:val="004C7025"/>
    <w:rsid w:val="005237B6"/>
    <w:rsid w:val="0055249F"/>
    <w:rsid w:val="00574098"/>
    <w:rsid w:val="00574575"/>
    <w:rsid w:val="00593CF5"/>
    <w:rsid w:val="005F22ED"/>
    <w:rsid w:val="005F3269"/>
    <w:rsid w:val="00651B94"/>
    <w:rsid w:val="0068432B"/>
    <w:rsid w:val="00743A22"/>
    <w:rsid w:val="007645E3"/>
    <w:rsid w:val="007A60C2"/>
    <w:rsid w:val="007A6C90"/>
    <w:rsid w:val="007C05B8"/>
    <w:rsid w:val="00811240"/>
    <w:rsid w:val="00812C63"/>
    <w:rsid w:val="00857B37"/>
    <w:rsid w:val="008641EB"/>
    <w:rsid w:val="008B0666"/>
    <w:rsid w:val="008C5392"/>
    <w:rsid w:val="009D3B83"/>
    <w:rsid w:val="00A2087A"/>
    <w:rsid w:val="00A2317E"/>
    <w:rsid w:val="00A3040C"/>
    <w:rsid w:val="00A3780B"/>
    <w:rsid w:val="00A61510"/>
    <w:rsid w:val="00AB1F79"/>
    <w:rsid w:val="00B3333A"/>
    <w:rsid w:val="00BD26A0"/>
    <w:rsid w:val="00CC4317"/>
    <w:rsid w:val="00CC5EB9"/>
    <w:rsid w:val="00D03708"/>
    <w:rsid w:val="00D4479F"/>
    <w:rsid w:val="00DB7676"/>
    <w:rsid w:val="00DD334B"/>
    <w:rsid w:val="00E1184E"/>
    <w:rsid w:val="00E45959"/>
    <w:rsid w:val="00E85212"/>
    <w:rsid w:val="00E91D1B"/>
    <w:rsid w:val="00EB528F"/>
    <w:rsid w:val="00F53FBE"/>
    <w:rsid w:val="00F56ED2"/>
    <w:rsid w:val="00F604E4"/>
    <w:rsid w:val="00F618AD"/>
    <w:rsid w:val="00F76AE5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ACEA8"/>
  <w15:chartTrackingRefBased/>
  <w15:docId w15:val="{BCB0572E-432D-4489-96BF-5B6F3D54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4F1"/>
  </w:style>
  <w:style w:type="paragraph" w:styleId="Nadpis2">
    <w:name w:val="heading 2"/>
    <w:basedOn w:val="Normln"/>
    <w:link w:val="Nadpis2Char"/>
    <w:uiPriority w:val="9"/>
    <w:qFormat/>
    <w:rsid w:val="00E85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4E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1184E"/>
  </w:style>
  <w:style w:type="paragraph" w:styleId="Zpat">
    <w:name w:val="footer"/>
    <w:basedOn w:val="Normln"/>
    <w:link w:val="ZpatChar"/>
    <w:uiPriority w:val="99"/>
    <w:unhideWhenUsed/>
    <w:rsid w:val="00E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84E"/>
  </w:style>
  <w:style w:type="character" w:customStyle="1" w:styleId="Nadpis2Char">
    <w:name w:val="Nadpis 2 Char"/>
    <w:basedOn w:val="Standardnpsmoodstavce"/>
    <w:link w:val="Nadpis2"/>
    <w:uiPriority w:val="9"/>
    <w:rsid w:val="00E852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3FBE"/>
    <w:rPr>
      <w:b/>
      <w:bCs/>
    </w:rPr>
  </w:style>
  <w:style w:type="paragraph" w:customStyle="1" w:styleId="parag">
    <w:name w:val="parag"/>
    <w:basedOn w:val="Normln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18AD"/>
    <w:rPr>
      <w:color w:val="0000FF"/>
      <w:u w:val="single"/>
    </w:rPr>
  </w:style>
  <w:style w:type="paragraph" w:customStyle="1" w:styleId="pism">
    <w:name w:val="pism"/>
    <w:basedOn w:val="Normln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74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7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8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schb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verenec@spschb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ace xmlns="4ba5d419-753b-498b-a0c1-6292f0843199">2020-08-30T22:00:00+00:00</Expirace>
    <Zodp_x002e__x0020_pracovn_x00ed_k xmlns="4ba5d419-753b-498b-a0c1-6292f0843199">
      <UserInfo>
        <DisplayName/>
        <AccountId xsi:nil="true"/>
        <AccountType/>
      </UserInfo>
    </Zodp_x002e__x0020_pracovn_x00ed_k>
    <_x010c__x00ed_slo_x0020_jednac_x00ed_ xmlns="4ba5d419-753b-498b-a0c1-6292f0843199">OOÚ_44.07.01/02.09.2019</_x010c__x00ed_slo_x0020_jednac_x00ed_>
    <M_x00ed_sto_x0020_ulo_x017e_en_x00ed_ xmlns="4ba5d419-753b-498b-a0c1-6292f0843199" xsi:nil="true"/>
    <_dlc_DocId xmlns="d2d49314-48f1-44d8-ab2f-f6d21984f7fb">WJK3ZWH4NA26-26-5196</_dlc_DocId>
    <_dlc_DocIdUrl xmlns="d2d49314-48f1-44d8-ab2f-f6d21984f7fb">
      <Url>https://spschbr.sharepoint.com/iso/_layouts/15/DocIdRedir.aspx?ID=WJK3ZWH4NA26-26-5196</Url>
      <Description>WJK3ZWH4NA26-26-5196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5D3067632DFB41A7765105AE9491F0" ma:contentTypeVersion="20" ma:contentTypeDescription="Vytvoří nový dokument" ma:contentTypeScope="" ma:versionID="76e64b3974c6aeea78f4904ee293aea1">
  <xsd:schema xmlns:xsd="http://www.w3.org/2001/XMLSchema" xmlns:xs="http://www.w3.org/2001/XMLSchema" xmlns:p="http://schemas.microsoft.com/office/2006/metadata/properties" xmlns:ns2="d2d49314-48f1-44d8-ab2f-f6d21984f7fb" xmlns:ns3="4ba5d419-753b-498b-a0c1-6292f0843199" xmlns:ns4="29f22fb3-c205-4680-8ad9-d380bf5451a0" targetNamespace="http://schemas.microsoft.com/office/2006/metadata/properties" ma:root="true" ma:fieldsID="53744a4de6aff0ad985e1da0a0274cc0" ns2:_="" ns3:_="" ns4:_="">
    <xsd:import namespace="d2d49314-48f1-44d8-ab2f-f6d21984f7fb"/>
    <xsd:import namespace="4ba5d419-753b-498b-a0c1-6292f0843199"/>
    <xsd:import namespace="29f22fb3-c205-4680-8ad9-d380bf5451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10c__x00ed_slo_x0020_jednac_x00ed_" minOccurs="0"/>
                <xsd:element ref="ns3:Zodp_x002e__x0020_pracovn_x00ed_k" minOccurs="0"/>
                <xsd:element ref="ns3:M_x00ed_sto_x0020_ulo_x017e_en_x00ed_" minOccurs="0"/>
                <xsd:element ref="ns4:SharedWithUsers" minOccurs="0"/>
                <xsd:element ref="ns3:Expirace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49314-48f1-44d8-ab2f-f6d21984f7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5d419-753b-498b-a0c1-6292f084319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11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12" nillable="true" ma:displayName="Zodp. pracovník" ma:indexed="true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_x00ed_sto_x0020_ulo_x017e_en_x00ed_" ma:index="13" nillable="true" ma:displayName="Místo uložení" ma:internalName="M_x00ed_sto_x0020_ulo_x017e_en_x00ed_">
      <xsd:simpleType>
        <xsd:restriction base="dms:Text">
          <xsd:maxLength value="255"/>
        </xsd:restriction>
      </xsd:simpleType>
    </xsd:element>
    <xsd:element name="Expirace" ma:index="15" nillable="true" ma:displayName="Expirace" ma:default="2014-08-31T00:00:00Z" ma:format="DateOnly" ma:indexed="true" ma:internalName="Expirace">
      <xsd:simpleType>
        <xsd:restriction base="dms:DateTime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22fb3-c205-4680-8ad9-d380bf54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CD0D5-0B98-412F-B70D-8797E414F961}">
  <ds:schemaRefs>
    <ds:schemaRef ds:uri="http://schemas.microsoft.com/office/2006/metadata/properties"/>
    <ds:schemaRef ds:uri="http://schemas.microsoft.com/office/infopath/2007/PartnerControls"/>
    <ds:schemaRef ds:uri="4ba5d419-753b-498b-a0c1-6292f0843199"/>
    <ds:schemaRef ds:uri="d2d49314-48f1-44d8-ab2f-f6d21984f7fb"/>
  </ds:schemaRefs>
</ds:datastoreItem>
</file>

<file path=customXml/itemProps2.xml><?xml version="1.0" encoding="utf-8"?>
<ds:datastoreItem xmlns:ds="http://schemas.openxmlformats.org/officeDocument/2006/customXml" ds:itemID="{B2AC8FE7-C637-499D-B781-13125D51A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C78AB-B0FC-4C31-813E-0307A9CCEB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7DF32B-9FFF-429D-A592-58FA2F597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49314-48f1-44d8-ab2f-f6d21984f7fb"/>
    <ds:schemaRef ds:uri="4ba5d419-753b-498b-a0c1-6292f0843199"/>
    <ds:schemaRef ds:uri="29f22fb3-c205-4680-8ad9-d380bf54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Špundová</dc:creator>
  <cp:keywords/>
  <dc:description/>
  <cp:lastModifiedBy>Kučerová Zdena</cp:lastModifiedBy>
  <cp:revision>7</cp:revision>
  <cp:lastPrinted>2024-11-19T20:46:00Z</cp:lastPrinted>
  <dcterms:created xsi:type="dcterms:W3CDTF">2024-11-19T20:38:00Z</dcterms:created>
  <dcterms:modified xsi:type="dcterms:W3CDTF">2024-11-19T20:46:00Z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0x010100155D3067632DFB41A7765105AE9491F0</vt:lpwstr>
  </property>
  <property fmtid="{D5CDD505-2E9C-101B-9397-08002B2CF9AE}" pid="3" name="_dlc_DocIdItemGuid">
    <vt:lpwstr>c649454e-231d-42bf-a1b5-5f70e0ef23e0</vt:lpwstr>
  </property>
  <property fmtid="{D5CDD505-2E9C-101B-9397-08002B2CF9AE}" pid="4" name="TaxKeyword">
    <vt:lpwstr/>
  </property>
  <property fmtid="{D5CDD505-2E9C-101B-9397-08002B2CF9AE}" pid="5" name="Zařazení">
    <vt:lpwstr/>
  </property>
  <property fmtid="{D5CDD505-2E9C-101B-9397-08002B2CF9AE}" pid="6" name="Typ dokumentu">
    <vt:lpwstr/>
  </property>
  <property fmtid="{D5CDD505-2E9C-101B-9397-08002B2CF9AE}" pid="7" name="WorkflowChangePath">
    <vt:lpwstr>e209fd3f-dcb3-4304-8146-cec45f684ac9,2;e209fd3f-dcb3-4304-8146-cec45f684ac9,2;e209fd3f-dcb3-4304-8146-cec45f684ac9,2;e209fd3f-dcb3-4304-8146-cec45f684ac9,2;e209fd3f-dcb3-4304-8146-cec45f684ac9,5;e209fd3f-dcb3-4304-8146-cec45f684ac9,5;e209fd3f-dcb3-4304-81</vt:lpwstr>
  </property>
</Properties>
</file>